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6B8E5" w14:textId="32F74271" w:rsidR="00744E99" w:rsidRPr="003366CF" w:rsidRDefault="007C27DB" w:rsidP="003F29E6">
      <w:pPr>
        <w:spacing w:before="240" w:after="240" w:line="360" w:lineRule="auto"/>
        <w:jc w:val="center"/>
        <w:rPr>
          <w:rFonts w:ascii="Times New Roman" w:hAnsi="Times New Roman" w:cs="Times New Roman"/>
          <w:sz w:val="20"/>
        </w:rPr>
      </w:pPr>
      <w:r w:rsidRPr="003366CF">
        <w:rPr>
          <w:rFonts w:ascii="Times New Roman" w:hAnsi="Times New Roman" w:cs="Times New Roman"/>
          <w:sz w:val="20"/>
        </w:rPr>
        <w:br/>
        <w:t>CUMHURİYET MESLEKİ VE TEKNİK ANADOLU LİSESİ</w:t>
      </w:r>
    </w:p>
    <w:p w14:paraId="02D732C9" w14:textId="6CE62C77" w:rsidR="002163F2" w:rsidRPr="003366CF" w:rsidRDefault="009D38BA"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Adres</w:t>
      </w:r>
      <w:r w:rsidR="002163F2" w:rsidRPr="003366CF">
        <w:rPr>
          <w:rFonts w:ascii="Times New Roman" w:hAnsi="Times New Roman" w:cs="Times New Roman"/>
          <w:b/>
          <w:bCs/>
          <w:sz w:val="20"/>
        </w:rPr>
        <w:t>:</w:t>
      </w:r>
      <w:r w:rsidR="00A63CC4" w:rsidRPr="003366CF">
        <w:rPr>
          <w:rFonts w:ascii="Times New Roman" w:hAnsi="Times New Roman" w:cs="Times New Roman"/>
          <w:sz w:val="20"/>
        </w:rPr>
        <w:t xml:space="preserve"> Muratreis Mah. Şehit Aydın Canay Sk. Cumhurıyet Meslekı Ve Teknık Anadolu Lısesı No: 28 Üsküdar / İstanbul</w:t>
      </w:r>
    </w:p>
    <w:p w14:paraId="14C3F6A7" w14:textId="16574431" w:rsidR="002163F2" w:rsidRPr="003366CF" w:rsidRDefault="002163F2"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Telefon:</w:t>
      </w:r>
      <w:r w:rsidR="00A63CC4" w:rsidRPr="003366CF">
        <w:rPr>
          <w:rFonts w:ascii="Times New Roman" w:hAnsi="Times New Roman" w:cs="Times New Roman"/>
          <w:sz w:val="20"/>
        </w:rPr>
        <w:t xml:space="preserve"> </w:t>
      </w:r>
      <w:proofErr w:type="gramStart"/>
      <w:r w:rsidR="00A63CC4" w:rsidRPr="003366CF">
        <w:rPr>
          <w:rFonts w:ascii="Times New Roman" w:hAnsi="Times New Roman" w:cs="Times New Roman"/>
          <w:sz w:val="20"/>
        </w:rPr>
        <w:t>02165328080</w:t>
      </w:r>
      <w:proofErr w:type="gramEnd"/>
    </w:p>
    <w:p w14:paraId="3CDA2FE6" w14:textId="3CABD790" w:rsidR="002163F2" w:rsidRPr="003366CF" w:rsidRDefault="002163F2"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İletişim:</w:t>
      </w:r>
      <w:r w:rsidR="00A63CC4" w:rsidRPr="003366CF">
        <w:rPr>
          <w:rFonts w:ascii="Times New Roman" w:hAnsi="Times New Roman" w:cs="Times New Roman"/>
          <w:sz w:val="20"/>
        </w:rPr>
        <w:t xml:space="preserve"> </w:t>
      </w:r>
      <w:hyperlink r:id="rId6" w:history="1">
        <w:r w:rsidR="00A63CC4" w:rsidRPr="003366CF">
          <w:rPr>
            <w:rStyle w:val="Kpr"/>
            <w:rFonts w:ascii="Times New Roman" w:hAnsi="Times New Roman" w:cs="Times New Roman"/>
            <w:color w:val="231F20"/>
            <w:sz w:val="20"/>
          </w:rPr>
          <w:t>cumhuriyetmtal2007@gmail.com</w:t>
        </w:r>
      </w:hyperlink>
      <w:r w:rsidR="00A63CC4" w:rsidRPr="003366CF">
        <w:rPr>
          <w:rStyle w:val="Kpr"/>
          <w:rFonts w:ascii="Times New Roman" w:hAnsi="Times New Roman" w:cs="Times New Roman"/>
          <w:color w:val="231F20"/>
          <w:sz w:val="20"/>
        </w:rPr>
        <w:t xml:space="preserve"> </w:t>
      </w:r>
    </w:p>
    <w:p w14:paraId="6C6DCA95" w14:textId="77777777" w:rsidR="003366CF" w:rsidRPr="003366CF" w:rsidRDefault="002163F2" w:rsidP="003366CF">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Sosyal medya hesapları:</w:t>
      </w:r>
      <w:r w:rsidR="007C27DB" w:rsidRPr="003366CF">
        <w:rPr>
          <w:rFonts w:ascii="Times New Roman" w:hAnsi="Times New Roman" w:cs="Times New Roman"/>
          <w:b/>
          <w:bCs/>
          <w:sz w:val="20"/>
        </w:rPr>
        <w:t xml:space="preserve"> </w:t>
      </w:r>
      <w:r w:rsidR="003F29E6" w:rsidRPr="003366CF">
        <w:rPr>
          <w:rFonts w:ascii="Times New Roman" w:hAnsi="Times New Roman" w:cs="Times New Roman"/>
          <w:sz w:val="20"/>
        </w:rPr>
        <w:t xml:space="preserve">uskudar_cumhuriyet_mtal </w:t>
      </w:r>
      <w:r w:rsidR="003366CF" w:rsidRPr="003366CF">
        <w:rPr>
          <w:rFonts w:ascii="Times New Roman" w:hAnsi="Times New Roman" w:cs="Times New Roman"/>
          <w:sz w:val="20"/>
        </w:rPr>
        <w:t>– instagram</w:t>
      </w:r>
    </w:p>
    <w:p w14:paraId="6E236A8F" w14:textId="4B01B9A1" w:rsidR="009D38BA" w:rsidRPr="003366CF" w:rsidRDefault="009D38BA" w:rsidP="003366CF">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Okulların sitesine ulaşılan karekod</w:t>
      </w:r>
      <w:r w:rsidR="002163F2" w:rsidRPr="003366CF">
        <w:rPr>
          <w:rFonts w:ascii="Times New Roman" w:hAnsi="Times New Roman" w:cs="Times New Roman"/>
          <w:b/>
          <w:bCs/>
          <w:sz w:val="20"/>
        </w:rPr>
        <w:t xml:space="preserve">: </w:t>
      </w:r>
      <w:hyperlink r:id="rId7" w:history="1">
        <w:r w:rsidR="007C27DB" w:rsidRPr="003366CF">
          <w:rPr>
            <w:rStyle w:val="Kpr"/>
            <w:rFonts w:ascii="Times New Roman" w:hAnsi="Times New Roman" w:cs="Times New Roman"/>
            <w:b/>
            <w:sz w:val="20"/>
          </w:rPr>
          <w:t>https://qrco.de/bfe1RB</w:t>
        </w:r>
      </w:hyperlink>
      <w:r w:rsidR="007C27DB" w:rsidRPr="003366CF">
        <w:rPr>
          <w:rStyle w:val="Kpr"/>
          <w:rFonts w:ascii="Times New Roman" w:hAnsi="Times New Roman" w:cs="Times New Roman"/>
          <w:b/>
          <w:sz w:val="20"/>
        </w:rPr>
        <w:t xml:space="preserve">     </w:t>
      </w:r>
      <w:r w:rsidR="007C27DB" w:rsidRPr="003366CF">
        <w:rPr>
          <w:rFonts w:ascii="Times New Roman" w:hAnsi="Times New Roman" w:cs="Times New Roman"/>
          <w:b/>
          <w:noProof/>
          <w:sz w:val="20"/>
          <w:lang w:eastAsia="tr-TR"/>
        </w:rPr>
        <w:drawing>
          <wp:inline distT="0" distB="0" distL="0" distR="0" wp14:anchorId="4BD8C381" wp14:editId="1D6E9504">
            <wp:extent cx="161828" cy="168132"/>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talq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64" cy="172949"/>
                    </a:xfrm>
                    <a:prstGeom prst="rect">
                      <a:avLst/>
                    </a:prstGeom>
                  </pic:spPr>
                </pic:pic>
              </a:graphicData>
            </a:graphic>
          </wp:inline>
        </w:drawing>
      </w:r>
    </w:p>
    <w:p w14:paraId="5FBBE908" w14:textId="15F44E51" w:rsidR="009D38BA" w:rsidRPr="003366CF" w:rsidRDefault="009D38BA"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Okul saatleri</w:t>
      </w:r>
      <w:r w:rsidR="002163F2" w:rsidRPr="003366CF">
        <w:rPr>
          <w:rFonts w:ascii="Times New Roman" w:hAnsi="Times New Roman" w:cs="Times New Roman"/>
          <w:b/>
          <w:bCs/>
          <w:sz w:val="20"/>
        </w:rPr>
        <w:t>:</w:t>
      </w:r>
      <w:r w:rsidR="00A63CC4" w:rsidRPr="003366CF">
        <w:rPr>
          <w:rFonts w:ascii="Times New Roman" w:hAnsi="Times New Roman" w:cs="Times New Roman"/>
          <w:b/>
          <w:bCs/>
          <w:sz w:val="20"/>
        </w:rPr>
        <w:t xml:space="preserve"> 08.30 – 16.20/15.30</w:t>
      </w:r>
    </w:p>
    <w:p w14:paraId="46E7C620" w14:textId="70C70EE9" w:rsidR="009D38BA" w:rsidRPr="003366CF" w:rsidRDefault="009D38BA"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 xml:space="preserve">Okulda </w:t>
      </w:r>
      <w:r w:rsidR="003366CF" w:rsidRPr="003366CF">
        <w:rPr>
          <w:rFonts w:ascii="Times New Roman" w:hAnsi="Times New Roman" w:cs="Times New Roman"/>
          <w:b/>
          <w:bCs/>
          <w:sz w:val="20"/>
        </w:rPr>
        <w:t>olan alan ve dallar: Yiyecek İçecek Hizm</w:t>
      </w:r>
      <w:proofErr w:type="gramStart"/>
      <w:r w:rsidR="003366CF" w:rsidRPr="003366CF">
        <w:rPr>
          <w:rFonts w:ascii="Times New Roman" w:hAnsi="Times New Roman" w:cs="Times New Roman"/>
          <w:b/>
          <w:bCs/>
          <w:sz w:val="20"/>
        </w:rPr>
        <w:t>.</w:t>
      </w:r>
      <w:r w:rsidR="00A9104F" w:rsidRPr="003366CF">
        <w:rPr>
          <w:rFonts w:ascii="Times New Roman" w:hAnsi="Times New Roman" w:cs="Times New Roman"/>
          <w:b/>
          <w:bCs/>
          <w:sz w:val="20"/>
        </w:rPr>
        <w:t>,</w:t>
      </w:r>
      <w:proofErr w:type="gramEnd"/>
      <w:r w:rsidR="007C27DB" w:rsidRPr="003366CF">
        <w:rPr>
          <w:rFonts w:ascii="Times New Roman" w:hAnsi="Times New Roman" w:cs="Times New Roman"/>
          <w:b/>
          <w:bCs/>
          <w:sz w:val="20"/>
        </w:rPr>
        <w:t xml:space="preserve"> </w:t>
      </w:r>
      <w:r w:rsidR="0004646F" w:rsidRPr="003366CF">
        <w:rPr>
          <w:rFonts w:ascii="Times New Roman" w:hAnsi="Times New Roman" w:cs="Times New Roman"/>
          <w:b/>
          <w:bCs/>
          <w:sz w:val="20"/>
        </w:rPr>
        <w:t>Pastacılık,</w:t>
      </w:r>
      <w:r w:rsidR="007C27DB" w:rsidRPr="003366CF">
        <w:rPr>
          <w:rFonts w:ascii="Times New Roman" w:hAnsi="Times New Roman" w:cs="Times New Roman"/>
          <w:b/>
          <w:bCs/>
          <w:sz w:val="20"/>
        </w:rPr>
        <w:t xml:space="preserve"> Aşçılık, - Grafik, Fotoğraf, - Erken Çocukluk ve Özel Eğitim</w:t>
      </w:r>
    </w:p>
    <w:p w14:paraId="44A89AE2" w14:textId="5BAB9C61" w:rsidR="002163F2" w:rsidRPr="003366CF" w:rsidRDefault="009D38BA"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A</w:t>
      </w:r>
      <w:r w:rsidR="002163F2" w:rsidRPr="003366CF">
        <w:rPr>
          <w:rFonts w:ascii="Times New Roman" w:hAnsi="Times New Roman" w:cs="Times New Roman"/>
          <w:b/>
          <w:bCs/>
          <w:sz w:val="20"/>
        </w:rPr>
        <w:t>M</w:t>
      </w:r>
      <w:r w:rsidRPr="003366CF">
        <w:rPr>
          <w:rFonts w:ascii="Times New Roman" w:hAnsi="Times New Roman" w:cs="Times New Roman"/>
          <w:b/>
          <w:bCs/>
          <w:sz w:val="20"/>
        </w:rPr>
        <w:t>P</w:t>
      </w:r>
      <w:r w:rsidR="002163F2" w:rsidRPr="003366CF">
        <w:rPr>
          <w:rFonts w:ascii="Times New Roman" w:hAnsi="Times New Roman" w:cs="Times New Roman"/>
          <w:b/>
          <w:bCs/>
          <w:sz w:val="20"/>
        </w:rPr>
        <w:t xml:space="preserve"> ile alım yapılan alanlar:</w:t>
      </w:r>
      <w:r w:rsidR="00A63CC4" w:rsidRPr="003366CF">
        <w:rPr>
          <w:rFonts w:ascii="Times New Roman" w:hAnsi="Times New Roman" w:cs="Times New Roman"/>
          <w:b/>
          <w:bCs/>
          <w:sz w:val="20"/>
        </w:rPr>
        <w:t xml:space="preserve"> Yiyecek İçecek Hizmetleri – Grafik ve Fotoğrafçılık </w:t>
      </w:r>
      <w:r w:rsidR="00A9104F" w:rsidRPr="003366CF">
        <w:rPr>
          <w:rFonts w:ascii="Times New Roman" w:hAnsi="Times New Roman" w:cs="Times New Roman"/>
          <w:b/>
          <w:bCs/>
          <w:sz w:val="20"/>
        </w:rPr>
        <w:t>–</w:t>
      </w:r>
      <w:r w:rsidR="00A63CC4" w:rsidRPr="003366CF">
        <w:rPr>
          <w:rFonts w:ascii="Times New Roman" w:hAnsi="Times New Roman" w:cs="Times New Roman"/>
          <w:b/>
          <w:bCs/>
          <w:sz w:val="20"/>
        </w:rPr>
        <w:t xml:space="preserve"> </w:t>
      </w:r>
      <w:r w:rsidR="00A9104F" w:rsidRPr="003366CF">
        <w:rPr>
          <w:rFonts w:ascii="Times New Roman" w:hAnsi="Times New Roman" w:cs="Times New Roman"/>
          <w:b/>
          <w:bCs/>
          <w:sz w:val="20"/>
        </w:rPr>
        <w:t>Çocuk Gelişimi ve Eğitimi</w:t>
      </w:r>
    </w:p>
    <w:p w14:paraId="3113237C" w14:textId="20F07A3F" w:rsidR="009D38BA" w:rsidRPr="003366CF" w:rsidRDefault="009D38BA" w:rsidP="003F29E6">
      <w:pPr>
        <w:pStyle w:val="ListeParagraf"/>
        <w:numPr>
          <w:ilvl w:val="0"/>
          <w:numId w:val="3"/>
        </w:numPr>
        <w:spacing w:before="240" w:after="240" w:line="360" w:lineRule="auto"/>
        <w:ind w:left="709" w:right="-284" w:hanging="283"/>
        <w:rPr>
          <w:rFonts w:ascii="Times New Roman" w:hAnsi="Times New Roman" w:cs="Times New Roman"/>
          <w:b/>
          <w:i/>
          <w:iCs/>
          <w:sz w:val="20"/>
        </w:rPr>
      </w:pPr>
      <w:r w:rsidRPr="003366CF">
        <w:rPr>
          <w:rFonts w:ascii="Times New Roman" w:hAnsi="Times New Roman" w:cs="Times New Roman"/>
          <w:b/>
          <w:bCs/>
          <w:sz w:val="20"/>
        </w:rPr>
        <w:t>Okulu</w:t>
      </w:r>
      <w:r w:rsidR="002163F2" w:rsidRPr="003366CF">
        <w:rPr>
          <w:rFonts w:ascii="Times New Roman" w:hAnsi="Times New Roman" w:cs="Times New Roman"/>
          <w:b/>
          <w:bCs/>
          <w:sz w:val="20"/>
        </w:rPr>
        <w:t xml:space="preserve"> tercih nedeni:</w:t>
      </w:r>
      <w:r w:rsidRPr="003366CF">
        <w:rPr>
          <w:rFonts w:ascii="Times New Roman" w:hAnsi="Times New Roman" w:cs="Times New Roman"/>
          <w:sz w:val="20"/>
        </w:rPr>
        <w:t xml:space="preserve"> </w:t>
      </w:r>
      <w:r w:rsidR="003F29E6" w:rsidRPr="003366CF">
        <w:rPr>
          <w:rFonts w:ascii="Times New Roman" w:hAnsi="Times New Roman" w:cs="Times New Roman"/>
          <w:b/>
          <w:sz w:val="20"/>
        </w:rPr>
        <w:t>ÇOCUK GELİŞİMİ VE EĞİTİMİ ALANI</w:t>
      </w:r>
      <w:r w:rsidR="009C7DE8">
        <w:rPr>
          <w:rFonts w:ascii="Times New Roman" w:hAnsi="Times New Roman" w:cs="Times New Roman"/>
          <w:b/>
          <w:sz w:val="20"/>
        </w:rPr>
        <w:t xml:space="preserve"> için;</w:t>
      </w:r>
      <w:r w:rsidR="003F29E6" w:rsidRPr="003366CF">
        <w:rPr>
          <w:rFonts w:ascii="Times New Roman" w:hAnsi="Times New Roman" w:cs="Times New Roman"/>
          <w:b/>
          <w:sz w:val="20"/>
        </w:rPr>
        <w:br/>
      </w:r>
      <w:r w:rsidR="003F29E6" w:rsidRPr="003366CF">
        <w:rPr>
          <w:rFonts w:ascii="Times New Roman" w:hAnsi="Times New Roman" w:cs="Times New Roman"/>
          <w:sz w:val="18"/>
        </w:rPr>
        <w:t xml:space="preserve">Doğum öncesi gelişim de </w:t>
      </w:r>
      <w:proofErr w:type="gramStart"/>
      <w:r w:rsidR="003F29E6" w:rsidRPr="003366CF">
        <w:rPr>
          <w:rFonts w:ascii="Times New Roman" w:hAnsi="Times New Roman" w:cs="Times New Roman"/>
          <w:sz w:val="18"/>
        </w:rPr>
        <w:t>dahil</w:t>
      </w:r>
      <w:proofErr w:type="gramEnd"/>
      <w:r w:rsidR="003F29E6" w:rsidRPr="003366CF">
        <w:rPr>
          <w:rFonts w:ascii="Times New Roman" w:hAnsi="Times New Roman" w:cs="Times New Roman"/>
          <w:sz w:val="18"/>
        </w:rPr>
        <w:t xml:space="preserve"> olmak üzere 0-18 yaş aralığındaki çocuklara ve gençlere hangi bilgi, beceri, tutum ve davranışların hangi yaş düzeyinde kazandırılacağı hakkında bilgi veren, çocuğun tüm gelişimlerini destekleyen; çocukların ruh sağlığını koruma yolları ile ilgili bilgi veren, plan yapan ve uygulayan, insan ilişkileri ve empatiye önem veren, çocuk sağlığı ve hastalıkları konusunda bilgi sahibi</w:t>
      </w:r>
      <w:r w:rsidR="003366CF" w:rsidRPr="003366CF">
        <w:rPr>
          <w:rFonts w:ascii="Times New Roman" w:hAnsi="Times New Roman" w:cs="Times New Roman"/>
          <w:sz w:val="18"/>
        </w:rPr>
        <w:t xml:space="preserve">, çocukları </w:t>
      </w:r>
      <w:r w:rsidR="003F29E6" w:rsidRPr="003366CF">
        <w:rPr>
          <w:rFonts w:ascii="Times New Roman" w:hAnsi="Times New Roman" w:cs="Times New Roman"/>
          <w:sz w:val="18"/>
        </w:rPr>
        <w:t>tanıma tekniklerini uygulayan bir alandır. Mezunlar; Milli Eğitim Bakanlığına bağlı Mesleki ve Teknik Anadolu Liseleri, ilköğretim okulları ile resmî ve özel kurumların kreş, yuva, anaokulu, ana sınıfı, gibi Erken Çocukluk Eğitim ve Rehabilitasyon kurumlarında çalışabilirler.</w:t>
      </w:r>
      <w:r w:rsidR="003F29E6" w:rsidRPr="003366CF">
        <w:rPr>
          <w:rFonts w:ascii="Times New Roman" w:hAnsi="Times New Roman" w:cs="Times New Roman"/>
          <w:b/>
          <w:sz w:val="20"/>
        </w:rPr>
        <w:br/>
        <w:t>GRAFİK VE FOTOĞRAFÇILIK ALANI</w:t>
      </w:r>
      <w:r w:rsidR="009C7DE8">
        <w:rPr>
          <w:rFonts w:ascii="Times New Roman" w:hAnsi="Times New Roman" w:cs="Times New Roman"/>
          <w:b/>
          <w:sz w:val="20"/>
        </w:rPr>
        <w:t xml:space="preserve"> için;</w:t>
      </w:r>
      <w:r w:rsidR="003F29E6" w:rsidRPr="003366CF">
        <w:rPr>
          <w:rFonts w:ascii="Times New Roman" w:hAnsi="Times New Roman" w:cs="Times New Roman"/>
          <w:b/>
          <w:sz w:val="20"/>
        </w:rPr>
        <w:br/>
      </w:r>
      <w:r w:rsidR="003F29E6" w:rsidRPr="003366CF">
        <w:rPr>
          <w:rFonts w:ascii="Times New Roman" w:hAnsi="Times New Roman" w:cs="Times New Roman"/>
          <w:sz w:val="18"/>
        </w:rPr>
        <w:t>Grafik ve Fotoğrafçılık alanı; hedef kitlelere iletilmesi gereken içerikleri tasarlar, bilgisayar sistemleri ile estetik ölçülerle hazırlar, ürün ve hizmetlerin görsel tasarımlarına ilişkin çalışmalarla klasik ve dijital fotoğraflama uygulamalarını yapar. Mezunlar matbaa ve yayın kuruluşlarında, grafik, tanıtım ve reklam ajanslarında, basın yayın kuruluşlarında ve fotoğrafçılık alanında çalışabilirler. İletişim Fakülteleri, Eğitim Fakültelerindeki grafik ve resim alanları ile fotoğrafçılık ve tasarım, dekoratif sanatlar, güzel sanatlar gibi bölümlerde de yükseköğrenime devam edebilirler.</w:t>
      </w:r>
      <w:r w:rsidR="003F29E6" w:rsidRPr="003366CF">
        <w:rPr>
          <w:rFonts w:ascii="Times New Roman" w:hAnsi="Times New Roman" w:cs="Times New Roman"/>
          <w:b/>
          <w:sz w:val="20"/>
        </w:rPr>
        <w:br/>
        <w:t>YİYECEK İÇECEK HİZMETLERİ ALANI</w:t>
      </w:r>
      <w:r w:rsidR="009C7DE8">
        <w:rPr>
          <w:rFonts w:ascii="Times New Roman" w:hAnsi="Times New Roman" w:cs="Times New Roman"/>
          <w:b/>
          <w:sz w:val="20"/>
        </w:rPr>
        <w:t xml:space="preserve"> için;</w:t>
      </w:r>
      <w:r w:rsidR="003F29E6" w:rsidRPr="003366CF">
        <w:rPr>
          <w:rFonts w:ascii="Times New Roman" w:hAnsi="Times New Roman" w:cs="Times New Roman"/>
          <w:b/>
          <w:sz w:val="20"/>
        </w:rPr>
        <w:br/>
      </w:r>
      <w:r w:rsidR="003F29E6" w:rsidRPr="003366CF">
        <w:rPr>
          <w:rFonts w:ascii="Times New Roman" w:hAnsi="Times New Roman" w:cs="Times New Roman"/>
          <w:sz w:val="18"/>
        </w:rPr>
        <w:t xml:space="preserve">Sektörün ihtiyaçları ve hizmet sektöründeki gelişmeler doğrultusunda, mesleki yeterlikleri kazanmış nitelikli bireyler yetiştirmek amaçlanmaktadır. Alan mezunları; yiyecek ve içecek hizmetleri olan otel, restoran, kafeterya, bar, pastane, toplu beslenme kurumları, vb. yerlerde </w:t>
      </w:r>
      <w:proofErr w:type="gramStart"/>
      <w:r w:rsidR="003F29E6" w:rsidRPr="003366CF">
        <w:rPr>
          <w:rFonts w:ascii="Times New Roman" w:hAnsi="Times New Roman" w:cs="Times New Roman"/>
          <w:sz w:val="18"/>
        </w:rPr>
        <w:t>hijyen</w:t>
      </w:r>
      <w:proofErr w:type="gramEnd"/>
      <w:r w:rsidR="003F29E6" w:rsidRPr="003366CF">
        <w:rPr>
          <w:rFonts w:ascii="Times New Roman" w:hAnsi="Times New Roman" w:cs="Times New Roman"/>
          <w:sz w:val="18"/>
        </w:rPr>
        <w:t xml:space="preserve"> ve sanitasyon kurallarına uygun olarak yiyecek ve içeceklerin servise hazır hale getirilip müşteriye sunulduğu hizmet alanlarında çalışabilirler. Üsküdar Belediyesi, Korsan Kahve Gıda ve Aşçılar Derneği ile eğitim iş birliği protokolümüz bulunmaktadır. Alanımız; döner sermaye kapsamında kahve, çikolata, san sebastian, magnolia gibi tatlılar ile çeşitli makarnalar üreterek bahsi geçen kurumlarla iş birliği yürütmekte ve üretilen ürünler çevre restoranlara verilmekte olup alan öğrencileri de bu çatı altında gelir elde etmektedir.</w:t>
      </w:r>
      <w:r w:rsidR="003F29E6" w:rsidRPr="003366CF">
        <w:rPr>
          <w:rFonts w:ascii="Times New Roman" w:hAnsi="Times New Roman" w:cs="Times New Roman"/>
          <w:sz w:val="18"/>
        </w:rPr>
        <w:br/>
      </w:r>
      <w:r w:rsidR="003F29E6" w:rsidRPr="003366CF">
        <w:rPr>
          <w:rFonts w:ascii="Times New Roman" w:hAnsi="Times New Roman" w:cs="Times New Roman"/>
          <w:b/>
          <w:i/>
          <w:sz w:val="18"/>
          <w:u w:val="single"/>
        </w:rPr>
        <w:t xml:space="preserve">Tüm alanlarımızın mezunlarına işyeri açma belgesi ve europass sertifikası diploma beraberinde verilir. Öğrenciler, 12.sınıfta kendi alanlarında sektörün önde gelen kuruluşlarında uygulama yapma </w:t>
      </w:r>
      <w:r w:rsidR="008008BD" w:rsidRPr="003366CF">
        <w:rPr>
          <w:rFonts w:ascii="Times New Roman" w:hAnsi="Times New Roman" w:cs="Times New Roman"/>
          <w:b/>
          <w:i/>
          <w:sz w:val="18"/>
          <w:u w:val="single"/>
        </w:rPr>
        <w:t>imkânı</w:t>
      </w:r>
      <w:r w:rsidR="003F29E6" w:rsidRPr="003366CF">
        <w:rPr>
          <w:rFonts w:ascii="Times New Roman" w:hAnsi="Times New Roman" w:cs="Times New Roman"/>
          <w:b/>
          <w:i/>
          <w:sz w:val="18"/>
          <w:u w:val="single"/>
        </w:rPr>
        <w:t xml:space="preserve"> (staj) bulur.</w:t>
      </w:r>
      <w:r w:rsidR="003E1F71">
        <w:rPr>
          <w:rFonts w:ascii="Times New Roman" w:hAnsi="Times New Roman" w:cs="Times New Roman"/>
          <w:b/>
          <w:i/>
          <w:sz w:val="18"/>
          <w:u w:val="single"/>
        </w:rPr>
        <w:br/>
        <w:t>YEREL YERLEŞTİRME/OBP TABAN PUAN: 65 PUAN</w:t>
      </w:r>
    </w:p>
    <w:p w14:paraId="46451900" w14:textId="0410C575" w:rsidR="002163F2" w:rsidRPr="003366CF" w:rsidRDefault="009D38BA" w:rsidP="003F29E6">
      <w:pPr>
        <w:pStyle w:val="ListeParagraf"/>
        <w:numPr>
          <w:ilvl w:val="0"/>
          <w:numId w:val="3"/>
        </w:numPr>
        <w:spacing w:before="240" w:after="240" w:line="360" w:lineRule="auto"/>
        <w:ind w:left="709" w:right="-284" w:hanging="283"/>
        <w:rPr>
          <w:rFonts w:ascii="Times New Roman" w:hAnsi="Times New Roman" w:cs="Times New Roman"/>
          <w:b/>
          <w:bCs/>
          <w:sz w:val="20"/>
        </w:rPr>
      </w:pPr>
      <w:r w:rsidRPr="003366CF">
        <w:rPr>
          <w:rFonts w:ascii="Times New Roman" w:hAnsi="Times New Roman" w:cs="Times New Roman"/>
          <w:b/>
          <w:bCs/>
          <w:sz w:val="20"/>
        </w:rPr>
        <w:t xml:space="preserve">Okulunuzun fiziki </w:t>
      </w:r>
      <w:proofErr w:type="gramStart"/>
      <w:r w:rsidRPr="003366CF">
        <w:rPr>
          <w:rFonts w:ascii="Times New Roman" w:hAnsi="Times New Roman" w:cs="Times New Roman"/>
          <w:b/>
          <w:bCs/>
          <w:sz w:val="20"/>
        </w:rPr>
        <w:t>imkanları</w:t>
      </w:r>
      <w:proofErr w:type="gramEnd"/>
      <w:r w:rsidR="002163F2" w:rsidRPr="003366CF">
        <w:rPr>
          <w:rFonts w:ascii="Times New Roman" w:hAnsi="Times New Roman" w:cs="Times New Roman"/>
          <w:b/>
          <w:bCs/>
          <w:sz w:val="20"/>
        </w:rPr>
        <w:t>:</w:t>
      </w:r>
      <w:r w:rsidR="009C7DE8">
        <w:rPr>
          <w:rFonts w:ascii="Times New Roman" w:hAnsi="Times New Roman" w:cs="Times New Roman"/>
          <w:b/>
          <w:bCs/>
          <w:sz w:val="20"/>
        </w:rPr>
        <w:t xml:space="preserve"> </w:t>
      </w:r>
      <w:r w:rsidR="008008BD" w:rsidRPr="003366CF">
        <w:rPr>
          <w:rFonts w:ascii="Times New Roman" w:hAnsi="Times New Roman" w:cs="Times New Roman"/>
          <w:b/>
          <w:bCs/>
          <w:sz w:val="20"/>
        </w:rPr>
        <w:t>Kütüphane, fen labaratuvarı, meslek</w:t>
      </w:r>
      <w:r w:rsidR="009C7DE8">
        <w:rPr>
          <w:rFonts w:ascii="Times New Roman" w:hAnsi="Times New Roman" w:cs="Times New Roman"/>
          <w:b/>
          <w:bCs/>
          <w:sz w:val="20"/>
        </w:rPr>
        <w:t xml:space="preserve"> -</w:t>
      </w:r>
      <w:r w:rsidR="008008BD" w:rsidRPr="003366CF">
        <w:rPr>
          <w:rFonts w:ascii="Times New Roman" w:hAnsi="Times New Roman" w:cs="Times New Roman"/>
          <w:b/>
          <w:bCs/>
          <w:sz w:val="20"/>
        </w:rPr>
        <w:t xml:space="preserve"> alan atölyeleri, konferans salonu, mescid.</w:t>
      </w:r>
      <w:r w:rsidR="003A3D27">
        <w:rPr>
          <w:rFonts w:ascii="Times New Roman" w:hAnsi="Times New Roman" w:cs="Times New Roman"/>
          <w:b/>
          <w:bCs/>
          <w:sz w:val="20"/>
        </w:rPr>
        <w:br/>
      </w:r>
    </w:p>
    <w:p w14:paraId="76C31895" w14:textId="7DE2FD36" w:rsidR="003366CF" w:rsidRPr="003366CF" w:rsidRDefault="003366CF" w:rsidP="003A3D27">
      <w:pPr>
        <w:pStyle w:val="ListeParagraf"/>
        <w:spacing w:before="240" w:after="240" w:line="360" w:lineRule="auto"/>
        <w:ind w:left="142" w:right="142"/>
        <w:rPr>
          <w:rFonts w:ascii="Times New Roman" w:hAnsi="Times New Roman" w:cs="Times New Roman"/>
          <w:i/>
          <w:iCs/>
          <w:sz w:val="20"/>
        </w:rPr>
      </w:pPr>
      <w:r w:rsidRPr="003366CF">
        <w:rPr>
          <w:rFonts w:ascii="Times New Roman" w:hAnsi="Times New Roman" w:cs="Times New Roman"/>
          <w:i/>
          <w:iCs/>
          <w:noProof/>
          <w:sz w:val="20"/>
          <w:lang w:eastAsia="tr-TR"/>
        </w:rPr>
        <w:drawing>
          <wp:inline distT="0" distB="0" distL="0" distR="0" wp14:anchorId="715B3FD7" wp14:editId="0DADE931">
            <wp:extent cx="1927164" cy="1440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55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164" cy="1440000"/>
                    </a:xfrm>
                    <a:prstGeom prst="rect">
                      <a:avLst/>
                    </a:prstGeom>
                  </pic:spPr>
                </pic:pic>
              </a:graphicData>
            </a:graphic>
          </wp:inline>
        </w:drawing>
      </w:r>
      <w:r>
        <w:rPr>
          <w:rFonts w:ascii="Times New Roman" w:hAnsi="Times New Roman" w:cs="Times New Roman"/>
          <w:i/>
          <w:iCs/>
          <w:sz w:val="20"/>
        </w:rPr>
        <w:t xml:space="preserve"> </w:t>
      </w:r>
      <w:r w:rsidR="003A3D27">
        <w:rPr>
          <w:rFonts w:ascii="Times New Roman" w:hAnsi="Times New Roman" w:cs="Times New Roman"/>
          <w:i/>
          <w:iCs/>
          <w:noProof/>
          <w:sz w:val="20"/>
          <w:lang w:eastAsia="tr-TR"/>
        </w:rPr>
        <w:drawing>
          <wp:inline distT="0" distB="0" distL="0" distR="0" wp14:anchorId="164010ED" wp14:editId="527C04BE">
            <wp:extent cx="1677014" cy="1440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05 at 15.24.06 (1).jpeg"/>
                    <pic:cNvPicPr/>
                  </pic:nvPicPr>
                  <pic:blipFill rotWithShape="1">
                    <a:blip r:embed="rId10" cstate="print">
                      <a:extLst>
                        <a:ext uri="{28A0092B-C50C-407E-A947-70E740481C1C}">
                          <a14:useLocalDpi xmlns:a14="http://schemas.microsoft.com/office/drawing/2010/main" val="0"/>
                        </a:ext>
                      </a:extLst>
                    </a:blip>
                    <a:srcRect b="28607"/>
                    <a:stretch/>
                  </pic:blipFill>
                  <pic:spPr bwMode="auto">
                    <a:xfrm>
                      <a:off x="0" y="0"/>
                      <a:ext cx="1677014" cy="1440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
          <w:iCs/>
          <w:noProof/>
          <w:sz w:val="20"/>
          <w:lang w:eastAsia="tr-TR"/>
        </w:rPr>
        <w:drawing>
          <wp:inline distT="0" distB="0" distL="0" distR="0" wp14:anchorId="33A6EDF5" wp14:editId="0374972C">
            <wp:extent cx="1920000" cy="1440000"/>
            <wp:effectExtent l="0" t="0" r="4445"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05 at 15.24.06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000" cy="1440000"/>
                    </a:xfrm>
                    <a:prstGeom prst="rect">
                      <a:avLst/>
                    </a:prstGeom>
                  </pic:spPr>
                </pic:pic>
              </a:graphicData>
            </a:graphic>
          </wp:inline>
        </w:drawing>
      </w:r>
      <w:bookmarkStart w:id="0" w:name="_GoBack"/>
      <w:bookmarkEnd w:id="0"/>
    </w:p>
    <w:sectPr w:rsidR="003366CF" w:rsidRPr="003366CF" w:rsidSect="003366CF">
      <w:pgSz w:w="11906" w:h="16838"/>
      <w:pgMar w:top="426" w:right="566"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D3F"/>
    <w:multiLevelType w:val="hybridMultilevel"/>
    <w:tmpl w:val="AFBA0FE6"/>
    <w:lvl w:ilvl="0" w:tplc="FC062738">
      <w:start w:val="1"/>
      <w:numFmt w:val="bullet"/>
      <w:lvlText w:val="-"/>
      <w:lvlJc w:val="left"/>
      <w:pPr>
        <w:ind w:left="1146" w:hanging="360"/>
      </w:pPr>
      <w:rPr>
        <w:rFonts w:ascii="Times New Roman" w:eastAsiaTheme="minorHAnsi" w:hAnsi="Times New Roman" w:cs="Times New Roman" w:hint="default"/>
        <w:b w:val="0"/>
        <w:sz w:val="24"/>
      </w:rPr>
    </w:lvl>
    <w:lvl w:ilvl="1" w:tplc="041F0003" w:tentative="1">
      <w:start w:val="1"/>
      <w:numFmt w:val="bullet"/>
      <w:lvlText w:val="o"/>
      <w:lvlJc w:val="left"/>
      <w:pPr>
        <w:ind w:left="1866" w:hanging="360"/>
      </w:pPr>
      <w:rPr>
        <w:rFonts w:ascii="Courier New" w:hAnsi="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66505358"/>
    <w:multiLevelType w:val="hybridMultilevel"/>
    <w:tmpl w:val="42D43C84"/>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
    <w:nsid w:val="76A72E59"/>
    <w:multiLevelType w:val="hybridMultilevel"/>
    <w:tmpl w:val="AABA218C"/>
    <w:lvl w:ilvl="0" w:tplc="041F0001">
      <w:start w:val="1"/>
      <w:numFmt w:val="bullet"/>
      <w:lvlText w:val=""/>
      <w:lvlJc w:val="left"/>
      <w:pPr>
        <w:ind w:left="1424" w:hanging="360"/>
      </w:pPr>
      <w:rPr>
        <w:rFonts w:ascii="Symbol" w:hAnsi="Symbol" w:hint="default"/>
      </w:rPr>
    </w:lvl>
    <w:lvl w:ilvl="1" w:tplc="041F0003" w:tentative="1">
      <w:start w:val="1"/>
      <w:numFmt w:val="bullet"/>
      <w:lvlText w:val="o"/>
      <w:lvlJc w:val="left"/>
      <w:pPr>
        <w:ind w:left="2144" w:hanging="360"/>
      </w:pPr>
      <w:rPr>
        <w:rFonts w:ascii="Courier New" w:hAnsi="Courier New" w:hint="default"/>
      </w:rPr>
    </w:lvl>
    <w:lvl w:ilvl="2" w:tplc="041F0005" w:tentative="1">
      <w:start w:val="1"/>
      <w:numFmt w:val="bullet"/>
      <w:lvlText w:val=""/>
      <w:lvlJc w:val="left"/>
      <w:pPr>
        <w:ind w:left="2864" w:hanging="360"/>
      </w:pPr>
      <w:rPr>
        <w:rFonts w:ascii="Wingdings" w:hAnsi="Wingdings" w:hint="default"/>
      </w:rPr>
    </w:lvl>
    <w:lvl w:ilvl="3" w:tplc="041F0001" w:tentative="1">
      <w:start w:val="1"/>
      <w:numFmt w:val="bullet"/>
      <w:lvlText w:val=""/>
      <w:lvlJc w:val="left"/>
      <w:pPr>
        <w:ind w:left="3584" w:hanging="360"/>
      </w:pPr>
      <w:rPr>
        <w:rFonts w:ascii="Symbol" w:hAnsi="Symbol" w:hint="default"/>
      </w:rPr>
    </w:lvl>
    <w:lvl w:ilvl="4" w:tplc="041F0003" w:tentative="1">
      <w:start w:val="1"/>
      <w:numFmt w:val="bullet"/>
      <w:lvlText w:val="o"/>
      <w:lvlJc w:val="left"/>
      <w:pPr>
        <w:ind w:left="4304" w:hanging="360"/>
      </w:pPr>
      <w:rPr>
        <w:rFonts w:ascii="Courier New" w:hAnsi="Courier New" w:hint="default"/>
      </w:rPr>
    </w:lvl>
    <w:lvl w:ilvl="5" w:tplc="041F0005" w:tentative="1">
      <w:start w:val="1"/>
      <w:numFmt w:val="bullet"/>
      <w:lvlText w:val=""/>
      <w:lvlJc w:val="left"/>
      <w:pPr>
        <w:ind w:left="5024" w:hanging="360"/>
      </w:pPr>
      <w:rPr>
        <w:rFonts w:ascii="Wingdings" w:hAnsi="Wingdings" w:hint="default"/>
      </w:rPr>
    </w:lvl>
    <w:lvl w:ilvl="6" w:tplc="041F0001" w:tentative="1">
      <w:start w:val="1"/>
      <w:numFmt w:val="bullet"/>
      <w:lvlText w:val=""/>
      <w:lvlJc w:val="left"/>
      <w:pPr>
        <w:ind w:left="5744" w:hanging="360"/>
      </w:pPr>
      <w:rPr>
        <w:rFonts w:ascii="Symbol" w:hAnsi="Symbol" w:hint="default"/>
      </w:rPr>
    </w:lvl>
    <w:lvl w:ilvl="7" w:tplc="041F0003" w:tentative="1">
      <w:start w:val="1"/>
      <w:numFmt w:val="bullet"/>
      <w:lvlText w:val="o"/>
      <w:lvlJc w:val="left"/>
      <w:pPr>
        <w:ind w:left="6464" w:hanging="360"/>
      </w:pPr>
      <w:rPr>
        <w:rFonts w:ascii="Courier New" w:hAnsi="Courier New" w:hint="default"/>
      </w:rPr>
    </w:lvl>
    <w:lvl w:ilvl="8" w:tplc="041F0005" w:tentative="1">
      <w:start w:val="1"/>
      <w:numFmt w:val="bullet"/>
      <w:lvlText w:val=""/>
      <w:lvlJc w:val="left"/>
      <w:pPr>
        <w:ind w:left="7184" w:hanging="360"/>
      </w:pPr>
      <w:rPr>
        <w:rFonts w:ascii="Wingdings" w:hAnsi="Wingdings" w:hint="default"/>
      </w:rPr>
    </w:lvl>
  </w:abstractNum>
  <w:abstractNum w:abstractNumId="3">
    <w:nsid w:val="7A3B0970"/>
    <w:multiLevelType w:val="hybridMultilevel"/>
    <w:tmpl w:val="E9E470AE"/>
    <w:lvl w:ilvl="0" w:tplc="E7AE8BC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92"/>
    <w:rsid w:val="0004646F"/>
    <w:rsid w:val="00075274"/>
    <w:rsid w:val="002163F2"/>
    <w:rsid w:val="003366CF"/>
    <w:rsid w:val="003A3D27"/>
    <w:rsid w:val="003E1F71"/>
    <w:rsid w:val="003F29E6"/>
    <w:rsid w:val="006A1D27"/>
    <w:rsid w:val="006B172E"/>
    <w:rsid w:val="00744E99"/>
    <w:rsid w:val="007B243C"/>
    <w:rsid w:val="007C27DB"/>
    <w:rsid w:val="008008BD"/>
    <w:rsid w:val="009C7DE8"/>
    <w:rsid w:val="009D38BA"/>
    <w:rsid w:val="00A63CC4"/>
    <w:rsid w:val="00A90DAC"/>
    <w:rsid w:val="00A9104F"/>
    <w:rsid w:val="00CE0E2C"/>
    <w:rsid w:val="00D06692"/>
    <w:rsid w:val="00E17B67"/>
    <w:rsid w:val="00F02EB5"/>
    <w:rsid w:val="00F26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172E"/>
    <w:pPr>
      <w:ind w:left="720"/>
      <w:contextualSpacing/>
    </w:pPr>
  </w:style>
  <w:style w:type="character" w:styleId="Kpr">
    <w:name w:val="Hyperlink"/>
    <w:basedOn w:val="VarsaylanParagrafYazTipi"/>
    <w:uiPriority w:val="99"/>
    <w:unhideWhenUsed/>
    <w:rsid w:val="00A63CC4"/>
    <w:rPr>
      <w:color w:val="0563C1" w:themeColor="hyperlink"/>
      <w:u w:val="single"/>
    </w:rPr>
  </w:style>
  <w:style w:type="paragraph" w:styleId="BalonMetni">
    <w:name w:val="Balloon Text"/>
    <w:basedOn w:val="Normal"/>
    <w:link w:val="BalonMetniChar"/>
    <w:uiPriority w:val="99"/>
    <w:semiHidden/>
    <w:unhideWhenUsed/>
    <w:rsid w:val="007C27DB"/>
    <w:rPr>
      <w:rFonts w:ascii="Tahoma" w:hAnsi="Tahoma" w:cs="Tahoma"/>
      <w:sz w:val="16"/>
      <w:szCs w:val="16"/>
    </w:rPr>
  </w:style>
  <w:style w:type="character" w:customStyle="1" w:styleId="BalonMetniChar">
    <w:name w:val="Balon Metni Char"/>
    <w:basedOn w:val="VarsaylanParagrafYazTipi"/>
    <w:link w:val="BalonMetni"/>
    <w:uiPriority w:val="99"/>
    <w:semiHidden/>
    <w:rsid w:val="007C2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172E"/>
    <w:pPr>
      <w:ind w:left="720"/>
      <w:contextualSpacing/>
    </w:pPr>
  </w:style>
  <w:style w:type="character" w:styleId="Kpr">
    <w:name w:val="Hyperlink"/>
    <w:basedOn w:val="VarsaylanParagrafYazTipi"/>
    <w:uiPriority w:val="99"/>
    <w:unhideWhenUsed/>
    <w:rsid w:val="00A63CC4"/>
    <w:rPr>
      <w:color w:val="0563C1" w:themeColor="hyperlink"/>
      <w:u w:val="single"/>
    </w:rPr>
  </w:style>
  <w:style w:type="paragraph" w:styleId="BalonMetni">
    <w:name w:val="Balloon Text"/>
    <w:basedOn w:val="Normal"/>
    <w:link w:val="BalonMetniChar"/>
    <w:uiPriority w:val="99"/>
    <w:semiHidden/>
    <w:unhideWhenUsed/>
    <w:rsid w:val="007C27DB"/>
    <w:rPr>
      <w:rFonts w:ascii="Tahoma" w:hAnsi="Tahoma" w:cs="Tahoma"/>
      <w:sz w:val="16"/>
      <w:szCs w:val="16"/>
    </w:rPr>
  </w:style>
  <w:style w:type="character" w:customStyle="1" w:styleId="BalonMetniChar">
    <w:name w:val="Balon Metni Char"/>
    <w:basedOn w:val="VarsaylanParagrafYazTipi"/>
    <w:link w:val="BalonMetni"/>
    <w:uiPriority w:val="99"/>
    <w:semiHidden/>
    <w:rsid w:val="007C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qrco.de/bfe1R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mhuriyetmtal2007@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2025-02-18T10:29:00Z</dcterms:created>
  <dcterms:modified xsi:type="dcterms:W3CDTF">2025-02-18T10:29:00Z</dcterms:modified>
</cp:coreProperties>
</file>